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CDB" w:rsidRDefault="00484CDB" w:rsidP="00484CDB">
      <w:pPr>
        <w:jc w:val="right"/>
        <w:rPr>
          <w:rFonts w:ascii="Trebuchet MS" w:hAnsi="Trebuchet MS" w:cs="Arial" w:hint="eastAsia"/>
        </w:rPr>
      </w:pPr>
      <w:proofErr w:type="spellStart"/>
      <w:r>
        <w:rPr>
          <w:rFonts w:ascii="Trebuchet MS" w:hAnsi="Trebuchet MS" w:cs="Arial" w:hint="eastAsia"/>
        </w:rPr>
        <w:t>Yoonji</w:t>
      </w:r>
      <w:proofErr w:type="spellEnd"/>
      <w:r>
        <w:rPr>
          <w:rFonts w:ascii="Trebuchet MS" w:hAnsi="Trebuchet MS" w:cs="Arial" w:hint="eastAsia"/>
        </w:rPr>
        <w:t xml:space="preserve"> </w:t>
      </w:r>
      <w:proofErr w:type="spellStart"/>
      <w:r>
        <w:rPr>
          <w:rFonts w:ascii="Trebuchet MS" w:hAnsi="Trebuchet MS" w:cs="Arial" w:hint="eastAsia"/>
        </w:rPr>
        <w:t>Reem</w:t>
      </w:r>
      <w:proofErr w:type="spellEnd"/>
    </w:p>
    <w:p w:rsidR="00484CDB" w:rsidRDefault="00484CDB" w:rsidP="00484CDB">
      <w:pPr>
        <w:jc w:val="right"/>
        <w:rPr>
          <w:rFonts w:ascii="Trebuchet MS" w:hAnsi="Trebuchet MS" w:cs="Arial" w:hint="eastAsia"/>
        </w:rPr>
      </w:pPr>
      <w:r>
        <w:rPr>
          <w:rFonts w:ascii="Trebuchet MS" w:hAnsi="Trebuchet MS" w:cs="Arial" w:hint="eastAsia"/>
        </w:rPr>
        <w:t>English 11F</w:t>
      </w:r>
    </w:p>
    <w:p w:rsidR="00484CDB" w:rsidRDefault="00484CDB" w:rsidP="00484CDB">
      <w:pPr>
        <w:jc w:val="right"/>
        <w:rPr>
          <w:rFonts w:ascii="Trebuchet MS" w:hAnsi="Trebuchet MS" w:cs="Arial" w:hint="eastAsia"/>
        </w:rPr>
      </w:pPr>
      <w:r>
        <w:rPr>
          <w:rFonts w:ascii="Trebuchet MS" w:hAnsi="Trebuchet MS" w:cs="Arial" w:hint="eastAsia"/>
        </w:rPr>
        <w:t>10/02/09</w:t>
      </w:r>
    </w:p>
    <w:p w:rsidR="00BC184D" w:rsidRPr="006C528F" w:rsidRDefault="00BC184D" w:rsidP="00BC184D">
      <w:pPr>
        <w:rPr>
          <w:rFonts w:ascii="Trebuchet MS" w:hAnsi="Trebuchet MS" w:cs="Arial"/>
        </w:rPr>
      </w:pPr>
    </w:p>
    <w:p w:rsidR="00BC184D" w:rsidRPr="006C528F" w:rsidRDefault="00BC184D" w:rsidP="00BC184D">
      <w:pPr>
        <w:rPr>
          <w:rFonts w:ascii="Trebuchet MS" w:hAnsi="Trebuchet MS" w:cs="Arial"/>
        </w:rPr>
      </w:pPr>
      <w:proofErr w:type="spellStart"/>
      <w:r w:rsidRPr="006C528F">
        <w:rPr>
          <w:rFonts w:ascii="Trebuchet MS" w:hAnsi="Trebuchet MS" w:cs="Arial"/>
        </w:rPr>
        <w:t>Boram</w:t>
      </w:r>
      <w:proofErr w:type="spellEnd"/>
      <w:r>
        <w:rPr>
          <w:rFonts w:ascii="Trebuchet MS" w:hAnsi="Trebuchet MS" w:cs="Arial" w:hint="eastAsia"/>
        </w:rPr>
        <w:t xml:space="preserve"> Lee</w:t>
      </w:r>
    </w:p>
    <w:p w:rsidR="00BC184D" w:rsidRPr="006C528F" w:rsidRDefault="00BC184D" w:rsidP="00BC184D">
      <w:pPr>
        <w:rPr>
          <w:rFonts w:ascii="Trebuchet MS" w:hAnsi="Trebuchet MS" w:cs="Arial"/>
        </w:rPr>
      </w:pPr>
    </w:p>
    <w:p w:rsidR="00BC184D" w:rsidRDefault="00BC184D" w:rsidP="00BC184D">
      <w:pPr>
        <w:rPr>
          <w:rFonts w:ascii="Trebuchet MS" w:hAnsi="Trebuchet MS" w:cs="Arial" w:hint="eastAsia"/>
        </w:rPr>
      </w:pPr>
      <w:proofErr w:type="spellStart"/>
      <w:r w:rsidRPr="006C528F">
        <w:rPr>
          <w:rFonts w:ascii="Trebuchet MS" w:hAnsi="Trebuchet MS" w:cs="Arial"/>
        </w:rPr>
        <w:t>Boram’s</w:t>
      </w:r>
      <w:proofErr w:type="spellEnd"/>
      <w:r w:rsidRPr="006C528F">
        <w:rPr>
          <w:rFonts w:ascii="Trebuchet MS" w:hAnsi="Trebuchet MS" w:cs="Arial"/>
        </w:rPr>
        <w:t xml:space="preserve"> speech was persuasive and her points were clear. She did a great job organizing the points in important order. While she was speaking, she made eye contact with the audience time to time and it made the speech sound less boring but more interesting to listen to. Her tone was very appropriate for a persuasive speech and her voice was not too loud or not too quiet. She spoke clearly, so I could understand every single point that she made. </w:t>
      </w:r>
      <w:r>
        <w:rPr>
          <w:rFonts w:ascii="Trebuchet MS" w:hAnsi="Trebuchet MS" w:cs="Arial" w:hint="eastAsia"/>
        </w:rPr>
        <w:t>However, I caught one thing about her speech that it would be better if she improves on it. W</w:t>
      </w:r>
      <w:r>
        <w:rPr>
          <w:rFonts w:ascii="Trebuchet MS" w:hAnsi="Trebuchet MS" w:cs="Arial"/>
        </w:rPr>
        <w:t>h</w:t>
      </w:r>
      <w:r>
        <w:rPr>
          <w:rFonts w:ascii="Trebuchet MS" w:hAnsi="Trebuchet MS" w:cs="Arial" w:hint="eastAsia"/>
        </w:rPr>
        <w:t xml:space="preserve">ile she was speaking, she depended on her paper quiet </w:t>
      </w:r>
      <w:r>
        <w:rPr>
          <w:rFonts w:ascii="Trebuchet MS" w:hAnsi="Trebuchet MS" w:cs="Arial"/>
        </w:rPr>
        <w:t>a lot</w:t>
      </w:r>
      <w:r>
        <w:rPr>
          <w:rFonts w:ascii="Trebuchet MS" w:hAnsi="Trebuchet MS" w:cs="Arial" w:hint="eastAsia"/>
        </w:rPr>
        <w:t xml:space="preserve"> and didn</w:t>
      </w:r>
      <w:r>
        <w:rPr>
          <w:rFonts w:ascii="Trebuchet MS" w:hAnsi="Trebuchet MS" w:cs="Arial"/>
        </w:rPr>
        <w:t>’</w:t>
      </w:r>
      <w:r>
        <w:rPr>
          <w:rFonts w:ascii="Trebuchet MS" w:hAnsi="Trebuchet MS" w:cs="Arial" w:hint="eastAsia"/>
        </w:rPr>
        <w:t>t use any gestures to put more emotion into what she was speaking. She did make an eye contact with the audience, but there were more times reading the paper. Also, her words were little less emotional than other speakers. T</w:t>
      </w:r>
      <w:r>
        <w:rPr>
          <w:rFonts w:ascii="Trebuchet MS" w:hAnsi="Trebuchet MS" w:cs="Arial"/>
        </w:rPr>
        <w:t>h</w:t>
      </w:r>
      <w:r>
        <w:rPr>
          <w:rFonts w:ascii="Trebuchet MS" w:hAnsi="Trebuchet MS" w:cs="Arial" w:hint="eastAsia"/>
        </w:rPr>
        <w:t>e speech itself was very good but it would have been better if she placed more emotions and gestures while she was speaking. Except for those two things, in overall, her speech was excellent.</w:t>
      </w:r>
    </w:p>
    <w:p w:rsidR="001F004C" w:rsidRPr="00BC184D" w:rsidRDefault="001F004C">
      <w:pPr>
        <w:rPr>
          <w:rFonts w:ascii="Trebuchet MS" w:hAnsi="Trebuchet MS" w:cs="Arial" w:hint="eastAsia"/>
        </w:rPr>
      </w:pPr>
    </w:p>
    <w:sectPr w:rsidR="001F004C" w:rsidRPr="00BC184D" w:rsidSect="0078026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84CDB"/>
    <w:rsid w:val="001F004C"/>
    <w:rsid w:val="00484CDB"/>
    <w:rsid w:val="006041BA"/>
    <w:rsid w:val="00780267"/>
    <w:rsid w:val="008D1B8D"/>
    <w:rsid w:val="009828B6"/>
    <w:rsid w:val="00BC184D"/>
    <w:rsid w:val="00D5027A"/>
    <w:rsid w:val="00FA59D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CDB"/>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160</Words>
  <Characters>915</Characters>
  <Application>Microsoft Office Word</Application>
  <DocSecurity>0</DocSecurity>
  <Lines>7</Lines>
  <Paragraphs>2</Paragraphs>
  <ScaleCrop>false</ScaleCrop>
  <Company>Black Edition SP3</Company>
  <LinksUpToDate>false</LinksUpToDate>
  <CharactersWithSpaces>1073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dc:creator>
  <cp:keywords/>
  <dc:description/>
  <cp:lastModifiedBy>Windows XP</cp:lastModifiedBy>
  <cp:revision>2</cp:revision>
  <dcterms:created xsi:type="dcterms:W3CDTF">2009-10-05T01:22:00Z</dcterms:created>
  <dcterms:modified xsi:type="dcterms:W3CDTF">2009-10-05T01:22:00Z</dcterms:modified>
</cp:coreProperties>
</file>